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C66" w:rsidRDefault="00B81C66" w:rsidP="00B81C66">
      <w:pPr>
        <w:pStyle w:val="PreformattedTex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Проект решения </w:t>
      </w:r>
    </w:p>
    <w:p w:rsidR="00B81C66" w:rsidRDefault="00B81C66" w:rsidP="00B81C66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  внесению  изменений в Правила землепользования и застройки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Колотиловского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Краснояружский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район» Белгородской области</w:t>
      </w:r>
    </w:p>
    <w:p w:rsidR="00B81C66" w:rsidRDefault="00B81C66" w:rsidP="00B81C66">
      <w:pPr>
        <w:pStyle w:val="PreformattedTex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81C66" w:rsidRDefault="00B81C66" w:rsidP="00B81C66">
      <w:pPr>
        <w:pStyle w:val="PreformattedText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х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.В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>язовской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14 января 2025 г.</w:t>
      </w:r>
    </w:p>
    <w:p w:rsidR="00B81C66" w:rsidRDefault="00B81C66" w:rsidP="00B81C6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81C66" w:rsidRDefault="00B81C66" w:rsidP="00B81C6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Место, дата и время проведения публичных слушаний на 31 января 2025года:</w:t>
      </w:r>
    </w:p>
    <w:p w:rsidR="00B81C66" w:rsidRDefault="00B81C66" w:rsidP="00B81C66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gramStart"/>
      <w:r>
        <w:rPr>
          <w:sz w:val="28"/>
          <w:szCs w:val="28"/>
        </w:rPr>
        <w:t>Степное</w:t>
      </w:r>
      <w:proofErr w:type="gramEnd"/>
      <w:r>
        <w:rPr>
          <w:sz w:val="28"/>
          <w:szCs w:val="28"/>
        </w:rPr>
        <w:t xml:space="preserve"> - в 12-00 в актовом зале МОУ «</w:t>
      </w:r>
      <w:proofErr w:type="spellStart"/>
      <w:r>
        <w:rPr>
          <w:sz w:val="28"/>
          <w:szCs w:val="28"/>
        </w:rPr>
        <w:t>Степнянская</w:t>
      </w:r>
      <w:proofErr w:type="spellEnd"/>
      <w:r>
        <w:rPr>
          <w:sz w:val="28"/>
          <w:szCs w:val="28"/>
        </w:rPr>
        <w:t xml:space="preserve"> ООШ», по адресу: п. Степное, ул. Центральная, д. 23;</w:t>
      </w:r>
    </w:p>
    <w:p w:rsidR="00B81C66" w:rsidRDefault="00B81C66" w:rsidP="00B81C66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Вязовской</w:t>
      </w:r>
      <w:proofErr w:type="spellEnd"/>
      <w:r>
        <w:rPr>
          <w:sz w:val="28"/>
          <w:szCs w:val="28"/>
        </w:rPr>
        <w:t xml:space="preserve"> - в 13-00 в актовом зале </w:t>
      </w:r>
      <w:r>
        <w:rPr>
          <w:b/>
          <w:bCs/>
          <w:sz w:val="27"/>
          <w:szCs w:val="27"/>
        </w:rPr>
        <w:t>«</w:t>
      </w:r>
      <w:r>
        <w:rPr>
          <w:sz w:val="27"/>
          <w:szCs w:val="27"/>
        </w:rPr>
        <w:t xml:space="preserve">Хуторского СДК» </w:t>
      </w:r>
      <w:r>
        <w:rPr>
          <w:sz w:val="28"/>
          <w:szCs w:val="28"/>
        </w:rPr>
        <w:t xml:space="preserve">филиала МБУК «ЦКР </w:t>
      </w:r>
      <w:proofErr w:type="spellStart"/>
      <w:r>
        <w:rPr>
          <w:sz w:val="28"/>
          <w:szCs w:val="28"/>
        </w:rPr>
        <w:t>Краснояружского</w:t>
      </w:r>
      <w:proofErr w:type="spellEnd"/>
      <w:r>
        <w:rPr>
          <w:sz w:val="28"/>
          <w:szCs w:val="28"/>
        </w:rPr>
        <w:t xml:space="preserve"> района», по адресу: х. </w:t>
      </w:r>
      <w:proofErr w:type="spellStart"/>
      <w:r>
        <w:rPr>
          <w:sz w:val="28"/>
          <w:szCs w:val="28"/>
        </w:rPr>
        <w:t>Вязовской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Трудовая</w:t>
      </w:r>
      <w:proofErr w:type="gramEnd"/>
      <w:r>
        <w:rPr>
          <w:sz w:val="28"/>
          <w:szCs w:val="28"/>
        </w:rPr>
        <w:t>, д. 35</w:t>
      </w:r>
      <w:r>
        <w:rPr>
          <w:b/>
          <w:bCs/>
          <w:sz w:val="27"/>
          <w:szCs w:val="27"/>
        </w:rPr>
        <w:t xml:space="preserve">, </w:t>
      </w:r>
    </w:p>
    <w:p w:rsidR="00B81C66" w:rsidRDefault="00B81C66" w:rsidP="00B81C66">
      <w:pPr>
        <w:pStyle w:val="Default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Красноорловский</w:t>
      </w:r>
      <w:proofErr w:type="spellEnd"/>
      <w:r>
        <w:rPr>
          <w:sz w:val="28"/>
          <w:szCs w:val="28"/>
        </w:rPr>
        <w:t xml:space="preserve"> - в 14-00часов в помещении модельной библиотеке-филиале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язовской</w:t>
      </w:r>
      <w:proofErr w:type="spellEnd"/>
      <w:r>
        <w:rPr>
          <w:sz w:val="28"/>
          <w:szCs w:val="28"/>
        </w:rPr>
        <w:t xml:space="preserve"> МУК «Центральная библиотека </w:t>
      </w:r>
      <w:proofErr w:type="spellStart"/>
      <w:r>
        <w:rPr>
          <w:sz w:val="28"/>
          <w:szCs w:val="28"/>
        </w:rPr>
        <w:t>Краснояружского</w:t>
      </w:r>
      <w:proofErr w:type="spellEnd"/>
      <w:r>
        <w:rPr>
          <w:sz w:val="28"/>
          <w:szCs w:val="28"/>
        </w:rPr>
        <w:t xml:space="preserve"> района», по адресу: х. </w:t>
      </w:r>
      <w:proofErr w:type="spellStart"/>
      <w:r>
        <w:rPr>
          <w:sz w:val="28"/>
          <w:szCs w:val="28"/>
        </w:rPr>
        <w:t>Вязовской</w:t>
      </w:r>
      <w:proofErr w:type="spellEnd"/>
      <w:r>
        <w:rPr>
          <w:sz w:val="28"/>
          <w:szCs w:val="28"/>
        </w:rPr>
        <w:t>, ул. Трудовая, д. 35;</w:t>
      </w:r>
    </w:p>
    <w:p w:rsidR="00B81C66" w:rsidRDefault="00B81C66" w:rsidP="00B81C6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х. </w:t>
      </w:r>
      <w:proofErr w:type="spellStart"/>
      <w:r>
        <w:rPr>
          <w:rFonts w:ascii="Times New Roman" w:hAnsi="Times New Roman"/>
          <w:sz w:val="28"/>
          <w:szCs w:val="28"/>
        </w:rPr>
        <w:t>Колотиловский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- в 16-00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Колотиловского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поселения, по адресу: х. </w:t>
      </w:r>
      <w:proofErr w:type="spellStart"/>
      <w:r>
        <w:rPr>
          <w:rFonts w:ascii="Times New Roman" w:hAnsi="Times New Roman"/>
          <w:sz w:val="28"/>
          <w:szCs w:val="28"/>
        </w:rPr>
        <w:t>Вязовской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</w:rPr>
        <w:t>Трудовая</w:t>
      </w:r>
      <w:proofErr w:type="gramEnd"/>
      <w:r>
        <w:rPr>
          <w:rFonts w:ascii="Times New Roman" w:hAnsi="Times New Roman"/>
          <w:sz w:val="28"/>
          <w:szCs w:val="28"/>
        </w:rPr>
        <w:t xml:space="preserve">, д. 50. </w:t>
      </w:r>
    </w:p>
    <w:p w:rsidR="00B81C66" w:rsidRDefault="00B81C66" w:rsidP="00B81C66">
      <w:pPr>
        <w:pStyle w:val="a3"/>
        <w:spacing w:line="240" w:lineRule="atLeast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публичных слушаний в количестве 7 человек обсудят вопрос  о внесении изменения в правила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Колотиловского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Краснояружский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области.</w:t>
      </w:r>
    </w:p>
    <w:p w:rsidR="00B81C66" w:rsidRDefault="00B81C66" w:rsidP="00B81C66">
      <w:pPr>
        <w:pStyle w:val="a3"/>
        <w:spacing w:line="240" w:lineRule="atLeast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Заключение о результатах публичных слушаний   о внесении изменения в Правила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Колотиловского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Краснояружский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области,  будет опубликовано в установленном порядке.</w:t>
      </w:r>
    </w:p>
    <w:p w:rsidR="00B81C66" w:rsidRDefault="00B81C66" w:rsidP="00B81C66">
      <w:pPr>
        <w:pStyle w:val="PreformattedTex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Процедура проведения публичных слушаний</w:t>
      </w:r>
      <w:r>
        <w:rPr>
          <w:rFonts w:ascii="Times New Roman" w:hAnsi="Times New Roman"/>
          <w:sz w:val="28"/>
          <w:szCs w:val="28"/>
          <w:lang w:val="ru-RU"/>
        </w:rPr>
        <w:t xml:space="preserve">  о внесении изменения в Правила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Колотиловского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 муниципального района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Краснояружский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район» Белгородской области, </w:t>
      </w:r>
    </w:p>
    <w:p w:rsidR="00B81C66" w:rsidRDefault="00B81C66" w:rsidP="00B81C66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будет соблюдена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соответствовать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требованиям действующего законодательства Российской Федерации, Белгородской области и нормативным актам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Колотиловского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поселения.</w:t>
      </w:r>
    </w:p>
    <w:p w:rsidR="00B81C66" w:rsidRDefault="00B81C66" w:rsidP="00B81C66">
      <w:pPr>
        <w:pStyle w:val="a3"/>
        <w:tabs>
          <w:tab w:val="left" w:pos="426"/>
        </w:tabs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Рекомендовать к внесению изменений в правила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Колотиловского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Краснояружский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 .</w:t>
      </w:r>
      <w:proofErr w:type="gramEnd"/>
    </w:p>
    <w:p w:rsidR="00B81C66" w:rsidRDefault="00B81C66" w:rsidP="00B81C66">
      <w:pPr>
        <w:pStyle w:val="a3"/>
        <w:tabs>
          <w:tab w:val="left" w:pos="426"/>
        </w:tabs>
        <w:spacing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930"/>
        <w:gridCol w:w="2542"/>
        <w:gridCol w:w="3099"/>
      </w:tblGrid>
      <w:tr w:rsidR="00B81C66" w:rsidTr="00B81C66">
        <w:tc>
          <w:tcPr>
            <w:tcW w:w="4077" w:type="dxa"/>
            <w:hideMark/>
          </w:tcPr>
          <w:p w:rsidR="00B81C66" w:rsidRDefault="00B81C66">
            <w:pPr>
              <w:pStyle w:val="PreformattedTex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Председательствующий</w:t>
            </w:r>
          </w:p>
          <w:p w:rsidR="00B81C66" w:rsidRDefault="00B81C66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публичных слушаниях</w:t>
            </w:r>
          </w:p>
        </w:tc>
        <w:tc>
          <w:tcPr>
            <w:tcW w:w="2715" w:type="dxa"/>
            <w:hideMark/>
          </w:tcPr>
          <w:p w:rsidR="00B81C66" w:rsidRDefault="00B81C66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52705</wp:posOffset>
                  </wp:positionV>
                  <wp:extent cx="475615" cy="40830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96" w:type="dxa"/>
            <w:hideMark/>
          </w:tcPr>
          <w:p w:rsidR="00B81C66" w:rsidRDefault="00B81C66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Литвиненко В.Р.</w:t>
            </w:r>
          </w:p>
        </w:tc>
      </w:tr>
      <w:tr w:rsidR="00B81C66" w:rsidTr="00B81C66">
        <w:tc>
          <w:tcPr>
            <w:tcW w:w="4077" w:type="dxa"/>
            <w:hideMark/>
          </w:tcPr>
          <w:p w:rsidR="00B81C66" w:rsidRDefault="00B81C66">
            <w:pPr>
              <w:pStyle w:val="PreformattedText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Секретарь    </w:t>
            </w:r>
          </w:p>
        </w:tc>
        <w:tc>
          <w:tcPr>
            <w:tcW w:w="2715" w:type="dxa"/>
            <w:hideMark/>
          </w:tcPr>
          <w:p w:rsidR="00B81C66" w:rsidRDefault="00B81C66">
            <w:pPr>
              <w:pStyle w:val="a3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62025" cy="3238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6" w:type="dxa"/>
            <w:hideMark/>
          </w:tcPr>
          <w:p w:rsidR="00B81C66" w:rsidRDefault="00B81C66">
            <w:pPr>
              <w:pStyle w:val="a3"/>
              <w:tabs>
                <w:tab w:val="right" w:pos="3180"/>
              </w:tabs>
              <w:spacing w:line="240" w:lineRule="atLeast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Василенко А.М.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</w:tbl>
    <w:p w:rsidR="005F6DCC" w:rsidRDefault="005F6DCC"/>
    <w:sectPr w:rsidR="005F6DCC" w:rsidSect="005F6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85657"/>
    <w:multiLevelType w:val="hybridMultilevel"/>
    <w:tmpl w:val="20B41952"/>
    <w:lvl w:ilvl="0" w:tplc="DDEAD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C66"/>
    <w:rsid w:val="005F6DCC"/>
    <w:rsid w:val="00B8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C66"/>
    <w:pPr>
      <w:widowControl w:val="0"/>
      <w:suppressAutoHyphens/>
      <w:spacing w:after="0" w:line="240" w:lineRule="auto"/>
    </w:pPr>
    <w:rPr>
      <w:rFonts w:ascii="Liberation Serif" w:eastAsia="Noto Serif SC" w:hAnsi="Liberation Serif" w:cs="Noto Sans Devanagari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C6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customStyle="1" w:styleId="PreformattedText">
    <w:name w:val="Preformatted Text"/>
    <w:basedOn w:val="a"/>
    <w:qFormat/>
    <w:rsid w:val="00B81C66"/>
    <w:rPr>
      <w:rFonts w:ascii="Liberation Mono" w:eastAsia="Liberation Mono" w:hAnsi="Liberation Mono" w:cs="Liberation Mono"/>
      <w:sz w:val="20"/>
      <w:szCs w:val="20"/>
    </w:rPr>
  </w:style>
  <w:style w:type="paragraph" w:customStyle="1" w:styleId="Default">
    <w:name w:val="Default"/>
    <w:rsid w:val="00B81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81C66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B81C66"/>
    <w:rPr>
      <w:rFonts w:ascii="Tahoma" w:eastAsia="Noto Serif SC" w:hAnsi="Tahoma" w:cs="Mangal"/>
      <w:sz w:val="16"/>
      <w:szCs w:val="1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1773</Characters>
  <Application>Microsoft Office Word</Application>
  <DocSecurity>0</DocSecurity>
  <Lines>14</Lines>
  <Paragraphs>4</Paragraphs>
  <ScaleCrop>false</ScaleCrop>
  <Company>Microsoft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2025-01-14T13:03:00Z</dcterms:created>
  <dcterms:modified xsi:type="dcterms:W3CDTF">2025-01-14T13:07:00Z</dcterms:modified>
</cp:coreProperties>
</file>